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0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AD2A31" w:rsidRPr="00FD65B9" w:rsidTr="004B34A4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  <w:r w:rsidRPr="00FD65B9">
              <w:rPr>
                <w:noProof/>
                <w:lang w:eastAsia="es-MX"/>
              </w:rPr>
              <w:drawing>
                <wp:inline distT="0" distB="0" distL="0" distR="0" wp14:anchorId="38BE78A4" wp14:editId="7E270138">
                  <wp:extent cx="495300" cy="600075"/>
                  <wp:effectExtent l="0" t="0" r="0" b="9525"/>
                  <wp:docPr id="1" name="Imagen 1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FD65B9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Escuela Nocturna – Instituto de Enseñanza Secundaria y Superior </w:t>
            </w:r>
            <w:r w:rsidRPr="00FD65B9">
              <w:rPr>
                <w:b/>
                <w:sz w:val="36"/>
                <w:szCs w:val="36"/>
                <w:lang w:val="es-AR"/>
              </w:rPr>
              <w:t>Ciclo Lectivo 2018</w:t>
            </w:r>
          </w:p>
        </w:tc>
      </w:tr>
      <w:tr w:rsidR="00AD2A31" w:rsidRPr="00FD65B9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b/>
                <w:sz w:val="36"/>
                <w:szCs w:val="36"/>
                <w:lang w:val="es-AR"/>
              </w:rPr>
            </w:pPr>
            <w:r w:rsidRPr="00FD65B9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6B2C9" wp14:editId="33E5A329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Pr="009F6219" w:rsidRDefault="00AD2A31" w:rsidP="00AD2A3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ºaño</w:t>
                                  </w:r>
                                </w:p>
                                <w:p w:rsidR="00AD2A31" w:rsidRPr="009F6219" w:rsidRDefault="00AD2A31" w:rsidP="00AD2A3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B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G0ldNqA&#10;AgAACgUAAA4AAAAAAAAAAAAAAAAALgIAAGRycy9lMm9Eb2MueG1sUEsBAi0AFAAGAAgAAAAhAA51&#10;idTfAAAACQEAAA8AAAAAAAAAAAAAAAAA2gQAAGRycy9kb3ducmV2LnhtbFBLBQYAAAAABAAEAPMA&#10;AADmBQAAAAA=&#10;" stroked="f">
                      <v:textbox inset="0,0,0,0">
                        <w:txbxContent>
                          <w:p w:rsidR="00AD2A31" w:rsidRPr="009F6219" w:rsidRDefault="00AD2A31" w:rsidP="00AD2A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ºaño</w:t>
                            </w:r>
                          </w:p>
                          <w:p w:rsidR="00AD2A31" w:rsidRPr="009F6219" w:rsidRDefault="00AD2A31" w:rsidP="00AD2A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5B9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12314" wp14:editId="259B7F2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Pr="00DF70D7" w:rsidRDefault="00AD2A31" w:rsidP="00AD2A3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Artes visuales I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2314" id="Cuadro de texto 10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Gi//heLAgAAHwUAAA4AAAAAAAAAAAAAAAAALgIAAGRycy9lMm9Eb2MueG1sUEsBAi0AFAAG&#10;AAgAAAAhAI0mbTPdAAAACAEAAA8AAAAAAAAAAAAAAAAA5QQAAGRycy9kb3ducmV2LnhtbFBLBQYA&#10;AAAABAAEAPMAAADvBQAAAAA=&#10;" stroked="f">
                      <v:textbox>
                        <w:txbxContent>
                          <w:p w:rsidR="00AD2A31" w:rsidRPr="00DF70D7" w:rsidRDefault="00AD2A31" w:rsidP="00AD2A31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Artes visuales 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A31" w:rsidRPr="00FD65B9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lang w:val="pt-BR"/>
              </w:rPr>
            </w:pPr>
            <w:r w:rsidRPr="00FD65B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A8AB5" wp14:editId="675825C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Default="00AD2A31" w:rsidP="00AD2A31">
                                  <w:r>
                                    <w:t xml:space="preserve">Maugeri Néstor </w:t>
                                  </w:r>
                                </w:p>
                                <w:p w:rsidR="00AD2A31" w:rsidRPr="004758D6" w:rsidRDefault="00AD2A31" w:rsidP="00AD2A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A8AB5" id="Cuadro de texto 9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" stroked="f">
                      <v:textbox>
                        <w:txbxContent>
                          <w:p w:rsidR="00AD2A31" w:rsidRDefault="00AD2A31" w:rsidP="00AD2A31">
                            <w:r>
                              <w:t xml:space="preserve">Maugeri Néstor </w:t>
                            </w:r>
                          </w:p>
                          <w:p w:rsidR="00AD2A31" w:rsidRPr="004758D6" w:rsidRDefault="00AD2A31" w:rsidP="00AD2A31"/>
                        </w:txbxContent>
                      </v:textbox>
                    </v:shape>
                  </w:pict>
                </mc:Fallback>
              </mc:AlternateContent>
            </w:r>
            <w:r w:rsidRPr="00FD65B9">
              <w:rPr>
                <w:lang w:val="pt-BR"/>
              </w:rPr>
              <w:t>Profesor/a:</w:t>
            </w:r>
            <w:r w:rsidRPr="00FD65B9">
              <w:rPr>
                <w:lang w:val="pt-BR"/>
              </w:rPr>
              <w:fldChar w:fldCharType="begin"/>
            </w:r>
            <w:r w:rsidRPr="00FD65B9">
              <w:rPr>
                <w:lang w:val="pt-BR"/>
              </w:rPr>
              <w:instrText xml:space="preserve"> AUTOTEXTLIST  \* Caps  \* MERGEFORMAT </w:instrText>
            </w:r>
            <w:r w:rsidRPr="00FD65B9">
              <w:rPr>
                <w:lang w:val="pt-BR"/>
              </w:rPr>
              <w:fldChar w:fldCharType="end"/>
            </w:r>
          </w:p>
        </w:tc>
      </w:tr>
      <w:tr w:rsidR="00AD2A31" w:rsidRPr="00FD65B9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</w:tcPr>
          <w:p w:rsidR="00AD2A31" w:rsidRPr="00FD65B9" w:rsidRDefault="00AD2A31" w:rsidP="004B34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lang w:val="pt-BR"/>
              </w:rPr>
            </w:pPr>
          </w:p>
        </w:tc>
      </w:tr>
    </w:tbl>
    <w:p w:rsidR="00DA547B" w:rsidRDefault="00DA547B">
      <w:bookmarkStart w:id="0" w:name="_GoBack"/>
      <w:bookmarkEnd w:id="0"/>
    </w:p>
    <w:p w:rsidR="00AD2A31" w:rsidRPr="00AD2A31" w:rsidRDefault="00AD2A31" w:rsidP="00AD2A31">
      <w:pPr>
        <w:jc w:val="center"/>
        <w:rPr>
          <w:b/>
          <w:sz w:val="28"/>
          <w:szCs w:val="28"/>
        </w:rPr>
      </w:pPr>
      <w:r w:rsidRPr="00AD2A31">
        <w:rPr>
          <w:b/>
          <w:sz w:val="28"/>
          <w:szCs w:val="28"/>
        </w:rPr>
        <w:t>Programa Examen</w:t>
      </w:r>
    </w:p>
    <w:p w:rsidR="00AD2A31" w:rsidRDefault="00AD2A31" w:rsidP="00AD2A31">
      <w:pPr>
        <w:jc w:val="center"/>
        <w:rPr>
          <w:b/>
          <w:sz w:val="24"/>
          <w:szCs w:val="24"/>
        </w:rPr>
      </w:pP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/>
          <w:b/>
          <w:sz w:val="24"/>
          <w:szCs w:val="24"/>
          <w:lang w:val="es-ES_tradnl" w:eastAsia="es-ES_tradnl"/>
        </w:rPr>
        <w:t xml:space="preserve">Contenidos </w:t>
      </w: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/>
          <w:sz w:val="20"/>
          <w:szCs w:val="20"/>
          <w:lang w:val="es-ES_tradnl" w:eastAsia="es-ES_tradnl"/>
        </w:rPr>
      </w:pPr>
    </w:p>
    <w:tbl>
      <w:tblPr>
        <w:tblpPr w:leftFromText="141" w:rightFromText="141" w:horzAnchor="margin" w:tblpXSpec="center" w:tblpY="-36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AD2A31" w:rsidRPr="00AD2A31" w:rsidTr="004B34A4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0"/>
                <w:lang w:val="es-ES" w:eastAsia="es-ES_tradnl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_tradnl"/>
              </w:rPr>
            </w:pPr>
            <w:r w:rsidRPr="00AD2A31">
              <w:rPr>
                <w:rFonts w:ascii="Arial" w:hAnsi="Arial" w:cs="Arial"/>
                <w:b/>
                <w:sz w:val="20"/>
                <w:szCs w:val="20"/>
                <w:lang w:val="es-ES" w:eastAsia="es-ES_tradnl"/>
              </w:rPr>
              <w:t xml:space="preserve">Escuela Nocturna – Instituto de Enseñanza Secundaria y Superior </w:t>
            </w:r>
            <w:r w:rsidRPr="00AD2A31">
              <w:rPr>
                <w:b/>
                <w:sz w:val="36"/>
                <w:szCs w:val="36"/>
                <w:lang w:val="es-ES" w:eastAsia="es-ES_tradnl"/>
              </w:rPr>
              <w:t>Ciclo Lectivo 2018</w:t>
            </w:r>
          </w:p>
        </w:tc>
      </w:tr>
      <w:tr w:rsidR="00AD2A31" w:rsidRPr="00AD2A31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0"/>
                <w:lang w:val="es-ES" w:eastAsia="es-ES_tradnl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before="120" w:after="0" w:line="240" w:lineRule="auto"/>
              <w:rPr>
                <w:b/>
                <w:sz w:val="36"/>
                <w:szCs w:val="36"/>
                <w:lang w:val="es-ES" w:eastAsia="es-ES_tradnl"/>
              </w:rPr>
            </w:pPr>
            <w:r w:rsidRPr="00AD2A31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Pr="009F6219" w:rsidRDefault="00AD2A31" w:rsidP="00AD2A3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9" type="#_x0000_t202" style="position:absolute;margin-left:327.3pt;margin-top:1.6pt;width:137.7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" stroked="f">
                      <v:textbox inset="0,0,0,0">
                        <w:txbxContent>
                          <w:p w:rsidR="00AD2A31" w:rsidRPr="009F6219" w:rsidRDefault="00AD2A31" w:rsidP="00AD2A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A31">
              <w:rPr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Pr="00DF70D7" w:rsidRDefault="00AD2A31" w:rsidP="00AD2A3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30" type="#_x0000_t202" style="position:absolute;margin-left:-5.15pt;margin-top:2pt;width:333.8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" stroked="f">
                      <v:textbox>
                        <w:txbxContent>
                          <w:p w:rsidR="00AD2A31" w:rsidRPr="00DF70D7" w:rsidRDefault="00AD2A31" w:rsidP="00AD2A31">
                            <w:pPr>
                              <w:rPr>
                                <w:b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2A31" w:rsidRPr="00AD2A31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0"/>
                <w:lang w:val="es-ES" w:eastAsia="es-ES_tradnl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before="120" w:after="0" w:line="240" w:lineRule="auto"/>
              <w:rPr>
                <w:sz w:val="24"/>
                <w:szCs w:val="20"/>
                <w:lang w:val="pt-BR" w:eastAsia="es-ES_tradnl"/>
              </w:rPr>
            </w:pPr>
            <w:r w:rsidRPr="00AD2A31">
              <w:rPr>
                <w:noProof/>
                <w:sz w:val="24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A31" w:rsidRDefault="00AD2A31" w:rsidP="00AD2A31">
                                  <w:r>
                                    <w:t xml:space="preserve">Maugeri Néstor </w:t>
                                  </w:r>
                                </w:p>
                                <w:p w:rsidR="00AD2A31" w:rsidRPr="004758D6" w:rsidRDefault="00AD2A31" w:rsidP="00AD2A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1" type="#_x0000_t202" style="position:absolute;margin-left:59.25pt;margin-top:4.7pt;width:194.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" stroked="f">
                      <v:textbox>
                        <w:txbxContent>
                          <w:p w:rsidR="00AD2A31" w:rsidRDefault="00AD2A31" w:rsidP="00AD2A31">
                            <w:r>
                              <w:t xml:space="preserve">Maugeri Néstor </w:t>
                            </w:r>
                          </w:p>
                          <w:p w:rsidR="00AD2A31" w:rsidRPr="004758D6" w:rsidRDefault="00AD2A31" w:rsidP="00AD2A31"/>
                        </w:txbxContent>
                      </v:textbox>
                    </v:shape>
                  </w:pict>
                </mc:Fallback>
              </mc:AlternateContent>
            </w:r>
            <w:r w:rsidRPr="00AD2A31">
              <w:rPr>
                <w:sz w:val="24"/>
                <w:szCs w:val="20"/>
                <w:lang w:val="pt-BR" w:eastAsia="es-ES_tradnl"/>
              </w:rPr>
              <w:t>Profesor/a:</w:t>
            </w:r>
            <w:r w:rsidRPr="00AD2A31">
              <w:rPr>
                <w:sz w:val="24"/>
                <w:szCs w:val="20"/>
                <w:lang w:val="pt-BR" w:eastAsia="es-ES_tradnl"/>
              </w:rPr>
              <w:fldChar w:fldCharType="begin"/>
            </w:r>
            <w:r w:rsidRPr="00AD2A31">
              <w:rPr>
                <w:sz w:val="24"/>
                <w:szCs w:val="20"/>
                <w:lang w:val="pt-BR" w:eastAsia="es-ES_tradnl"/>
              </w:rPr>
              <w:instrText xml:space="preserve"> AUTOTEXTLIST  \* Caps  \* MERGEFORMAT </w:instrText>
            </w:r>
            <w:r w:rsidRPr="00AD2A31">
              <w:rPr>
                <w:sz w:val="24"/>
                <w:szCs w:val="20"/>
                <w:lang w:val="pt-BR" w:eastAsia="es-ES_tradnl"/>
              </w:rPr>
              <w:fldChar w:fldCharType="end"/>
            </w:r>
          </w:p>
        </w:tc>
      </w:tr>
      <w:tr w:rsidR="00AD2A31" w:rsidRPr="00AD2A31" w:rsidTr="004B34A4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0"/>
                <w:lang w:val="pt-BR" w:eastAsia="es-ES_tradnl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</w:tcPr>
          <w:p w:rsidR="00AD2A31" w:rsidRPr="00AD2A31" w:rsidRDefault="00AD2A31" w:rsidP="00AD2A3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4"/>
                <w:szCs w:val="20"/>
                <w:lang w:val="pt-BR" w:eastAsia="es-ES_tradnl"/>
              </w:rPr>
            </w:pPr>
          </w:p>
        </w:tc>
      </w:tr>
    </w:tbl>
    <w:p w:rsidR="00AD2A31" w:rsidRPr="00AD2A31" w:rsidRDefault="00AD2A31" w:rsidP="00AD2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</w:pPr>
      <w:r w:rsidRPr="00AD2A31">
        <w:rPr>
          <w:rFonts w:ascii="Arial" w:eastAsia="Times New Roman" w:hAnsi="Arial" w:cs="Arial"/>
          <w:color w:val="000000"/>
          <w:sz w:val="24"/>
          <w:szCs w:val="24"/>
          <w:lang w:val="es-ES_tradnl" w:eastAsia="zh-TW"/>
        </w:rPr>
        <w:t xml:space="preserve">    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Conocimiento y empleo en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producciones visuales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(pinturas, impresos, objetos, instalaciones, performances, dibujos, construcciones) de los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componentes, materiales, soportes, técnicas, recursos y procedimientos propios del lenguaje visual,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tanto en el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espacio bidimensional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como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>tridimensional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. </w:t>
      </w:r>
    </w:p>
    <w:p w:rsidR="00AD2A31" w:rsidRPr="00AD2A31" w:rsidRDefault="00AD2A31" w:rsidP="00AD2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</w:pP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Desarrollo de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estrategias constructivas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a partir del uso del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>color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: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>mancha, transparencia, mezclas, tono, textura, collage, fotomontaje, objetos, líneas.</w:t>
      </w:r>
    </w:p>
    <w:p w:rsidR="00AD2A31" w:rsidRP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4"/>
          <w:lang w:val="es-ES_tradnl" w:eastAsia="es-ES_tradnl"/>
        </w:rPr>
        <w:t>Representación del espacio en el plano: perspectivas con uno y dos puntos de fuga.</w:t>
      </w:r>
    </w:p>
    <w:tbl>
      <w:tblPr>
        <w:tblW w:w="146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5"/>
      </w:tblGrid>
      <w:tr w:rsidR="00AD2A31" w:rsidRPr="00AD2A31" w:rsidTr="004B34A4">
        <w:trPr>
          <w:trHeight w:val="229"/>
        </w:trPr>
        <w:tc>
          <w:tcPr>
            <w:tcW w:w="14605" w:type="dxa"/>
          </w:tcPr>
          <w:p w:rsidR="00AD2A31" w:rsidRPr="00AD2A31" w:rsidRDefault="00AD2A31" w:rsidP="00AD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</w:pPr>
            <w:r w:rsidRPr="00AD2A3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  <w:t xml:space="preserve">Análisis e interpretación de la </w:t>
            </w:r>
            <w:r w:rsidRPr="00AD2A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zh-TW"/>
              </w:rPr>
              <w:t>imagen- fija y en movimiento</w:t>
            </w:r>
            <w:r w:rsidRPr="00AD2A3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  <w:t>- como medio de expresión y</w:t>
            </w:r>
          </w:p>
          <w:p w:rsidR="00AD2A31" w:rsidRPr="00AD2A31" w:rsidRDefault="00AD2A31" w:rsidP="00AD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</w:pPr>
            <w:r w:rsidRPr="00AD2A3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  <w:t xml:space="preserve"> </w:t>
            </w:r>
            <w:r w:rsidRPr="00AD2A3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  <w:t>Comunicación</w:t>
            </w:r>
            <w:r w:rsidRPr="00AD2A31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  <w:t xml:space="preserve">. Comics </w:t>
            </w:r>
          </w:p>
        </w:tc>
      </w:tr>
      <w:tr w:rsidR="00AD2A31" w:rsidRPr="00AD2A31" w:rsidTr="004B34A4">
        <w:trPr>
          <w:trHeight w:val="103"/>
        </w:trPr>
        <w:tc>
          <w:tcPr>
            <w:tcW w:w="14605" w:type="dxa"/>
          </w:tcPr>
          <w:p w:rsidR="00AD2A31" w:rsidRPr="00AD2A31" w:rsidRDefault="00AD2A31" w:rsidP="00AD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zh-TW"/>
              </w:rPr>
            </w:pPr>
          </w:p>
        </w:tc>
      </w:tr>
    </w:tbl>
    <w:p w:rsidR="00AD2A31" w:rsidRP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Organización de la composición, eligiendo con intencionalidad estética las relaciones de figura fondo, la posición de las figuras, las relaciones de tamaño, formas, luces y sombras, </w:t>
      </w:r>
    </w:p>
    <w:p w:rsidR="00AD2A31" w:rsidRPr="00AD2A31" w:rsidRDefault="00AD2A31" w:rsidP="00AD2A31">
      <w:p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</w:pP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Empleo del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blanco y del negro. Variaciones de valor: los </w:t>
      </w:r>
      <w:r w:rsidRPr="00AD2A3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" w:eastAsia="zh-TW"/>
        </w:rPr>
        <w:t>grises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. </w:t>
      </w:r>
    </w:p>
    <w:p w:rsidR="00AD2A31" w:rsidRPr="00AD2A31" w:rsidRDefault="00AD2A31" w:rsidP="00AD2A31">
      <w:pPr>
        <w:autoSpaceDE w:val="0"/>
        <w:autoSpaceDN w:val="0"/>
        <w:adjustRightInd w:val="0"/>
        <w:spacing w:after="240" w:line="240" w:lineRule="auto"/>
        <w:ind w:right="-235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zh-TW"/>
        </w:rPr>
      </w:pP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Participación en actividades grupales de producción artística que potencien la socialización el diálogo, la argumentación, el respeto por el otro, la resolución de conflictos y la asunción de diferentes roles. </w:t>
      </w:r>
      <w:r w:rsidRPr="00AD2A31">
        <w:rPr>
          <w:rFonts w:ascii="Arial" w:eastAsia="Times New Roman" w:hAnsi="Arial" w:cs="Arial"/>
          <w:i/>
          <w:color w:val="000000"/>
          <w:sz w:val="24"/>
          <w:szCs w:val="24"/>
          <w:lang w:val="es-ES_tradnl" w:eastAsia="zh-TW"/>
        </w:rPr>
        <w:t xml:space="preserve">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_tradnl" w:eastAsia="zh-TW"/>
        </w:rPr>
        <w:t xml:space="preserve">                                        </w:t>
      </w:r>
    </w:p>
    <w:p w:rsidR="00AD2A31" w:rsidRPr="00AD2A31" w:rsidRDefault="00AD2A31" w:rsidP="00AD2A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zh-TW"/>
        </w:rPr>
      </w:pP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 xml:space="preserve">Análisis de </w:t>
      </w:r>
      <w:r w:rsidRPr="00AD2A3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zh-TW"/>
        </w:rPr>
        <w:t xml:space="preserve">producciones visuales de variadas épocas, espacios, géneros y estilos 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" w:eastAsia="zh-TW"/>
        </w:rPr>
        <w:t>advirtiendo que esta diversidad resulta de diferentes maneras de ver el mundo y, por lo tanto, de representarlo. (</w:t>
      </w:r>
      <w:r w:rsidRPr="00AD2A31">
        <w:rPr>
          <w:rFonts w:ascii="Arial" w:eastAsia="Times New Roman" w:hAnsi="Arial" w:cs="Arial"/>
          <w:color w:val="000000"/>
          <w:sz w:val="24"/>
          <w:szCs w:val="24"/>
          <w:lang w:val="es-ES_tradnl" w:eastAsia="zh-TW"/>
        </w:rPr>
        <w:t xml:space="preserve">arte moderno. Arte Cinético, óptico, bodegones, etc.) </w:t>
      </w:r>
    </w:p>
    <w:p w:rsidR="00AD2A31" w:rsidRPr="00AD2A31" w:rsidRDefault="00AD2A31" w:rsidP="00AD2A3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>Observación sistemática y análisis de variadas manifestaciones artísticas.                           Comprensión de los mensajes visuales. Interpretación metafórica</w:t>
      </w:r>
    </w:p>
    <w:p w:rsidR="00AD2A31" w:rsidRPr="00AD2A31" w:rsidRDefault="00AD2A31" w:rsidP="00AD2A3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 xml:space="preserve">  Identificación de elementos del código visual. </w:t>
      </w:r>
    </w:p>
    <w:p w:rsidR="00AD2A31" w:rsidRPr="00AD2A31" w:rsidRDefault="00AD2A31" w:rsidP="00AD2A31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 xml:space="preserve"> Reproducción de obras de arte. Creaciones.</w:t>
      </w:r>
    </w:p>
    <w:p w:rsidR="00AD2A31" w:rsidRPr="00AD2A31" w:rsidRDefault="00AD2A31" w:rsidP="00AD2A31">
      <w:pPr>
        <w:spacing w:after="24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 xml:space="preserve"> Representación tridimensional</w:t>
      </w:r>
    </w:p>
    <w:p w:rsidR="00AD2A31" w:rsidRPr="00AD2A31" w:rsidRDefault="00AD2A31" w:rsidP="00AD2A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 xml:space="preserve"> </w:t>
      </w:r>
      <w:r w:rsidRPr="00AD2A31">
        <w:rPr>
          <w:rFonts w:ascii="Arial" w:eastAsia="Times New Roman" w:hAnsi="Arial" w:cs="Arial"/>
          <w:sz w:val="24"/>
          <w:szCs w:val="24"/>
          <w:lang w:val="es-ES_tradnl" w:eastAsia="es-ES_tradnl"/>
        </w:rPr>
        <w:t>Nuevas tecnologías. Funciones de la imagen visual.</w:t>
      </w:r>
    </w:p>
    <w:p w:rsidR="00AD2A31" w:rsidRP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" w:eastAsia="es-ES_tradnl"/>
        </w:rPr>
        <w:t>Uso de las TIC como herramienta para el desarrollo de nuevas capacidades</w:t>
      </w:r>
    </w:p>
    <w:p w:rsidR="00AD2A31" w:rsidRP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</w:t>
      </w:r>
      <w:r w:rsidRPr="00AD2A31">
        <w:rPr>
          <w:rFonts w:ascii="Arial" w:eastAsia="Times New Roman" w:hAnsi="Arial" w:cs="Arial"/>
          <w:i/>
          <w:sz w:val="24"/>
          <w:szCs w:val="24"/>
          <w:lang w:val="es-ES_tradnl" w:eastAsia="es-ES_tradnl"/>
        </w:rPr>
        <w:t xml:space="preserve">Uso de la fotografía y el video con fines creativos expresivos y comunicativos. </w:t>
      </w:r>
    </w:p>
    <w:p w:rsid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lastRenderedPageBreak/>
        <w:t>Participación responsable frente a la dinámica de la clase.</w:t>
      </w:r>
    </w:p>
    <w:p w:rsidR="00AD2A31" w:rsidRPr="00AD2A31" w:rsidRDefault="00AD2A31" w:rsidP="00AD2A3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/>
          <w:b/>
          <w:sz w:val="24"/>
          <w:szCs w:val="24"/>
          <w:lang w:val="es-ES_tradnl" w:eastAsia="es-ES_tradnl"/>
        </w:rPr>
        <w:t>Criterios de evaluación</w:t>
      </w: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/>
          <w:sz w:val="24"/>
          <w:szCs w:val="20"/>
          <w:lang w:val="es-ES_tradnl" w:eastAsia="es-ES_tradnl"/>
        </w:rPr>
        <w:t xml:space="preserve">                                                                                                                          </w:t>
      </w:r>
    </w:p>
    <w:p w:rsidR="00AD2A31" w:rsidRPr="00AD2A31" w:rsidRDefault="00AD2A31" w:rsidP="00AD2A3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/>
          <w:sz w:val="24"/>
          <w:szCs w:val="20"/>
          <w:lang w:val="es-ES_tradnl" w:eastAsia="es-ES_tradnl"/>
        </w:rPr>
        <w:t xml:space="preserve">          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Se realizará un seguimiento continuo por medio de planillas, observando el logro de las expectativas fijadas para cada curso y el proceso del desarrollo personal en la asignatura.</w:t>
      </w:r>
    </w:p>
    <w:p w:rsidR="00AD2A31" w:rsidRPr="00AD2A31" w:rsidRDefault="00AD2A31" w:rsidP="00AD2A31">
      <w:pPr>
        <w:spacing w:after="0" w:line="240" w:lineRule="auto"/>
        <w:ind w:left="1418" w:hanging="2552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10795</wp:posOffset>
            </wp:positionV>
            <wp:extent cx="161925" cy="161925"/>
            <wp:effectExtent l="0" t="0" r="9525" b="9525"/>
            <wp:wrapNone/>
            <wp:docPr id="15" name="Imagen 15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                 Presentación gráfica y orden.</w:t>
      </w:r>
    </w:p>
    <w:p w:rsidR="00AD2A31" w:rsidRPr="00AD2A31" w:rsidRDefault="00AD2A31" w:rsidP="00AD2A31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-3175</wp:posOffset>
            </wp:positionV>
            <wp:extent cx="161925" cy="161925"/>
            <wp:effectExtent l="0" t="0" r="9525" b="9525"/>
            <wp:wrapNone/>
            <wp:docPr id="14" name="Imagen 14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158750</wp:posOffset>
            </wp:positionV>
            <wp:extent cx="161925" cy="161925"/>
            <wp:effectExtent l="0" t="0" r="9525" b="9525"/>
            <wp:wrapNone/>
            <wp:docPr id="13" name="Imagen 13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Logro del objetivo de los trabajos.</w:t>
      </w:r>
    </w:p>
    <w:p w:rsidR="00AD2A31" w:rsidRPr="00AD2A31" w:rsidRDefault="00AD2A31" w:rsidP="00AD2A31">
      <w:pPr>
        <w:spacing w:after="0" w:line="240" w:lineRule="auto"/>
        <w:ind w:left="1418" w:hanging="2552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144145</wp:posOffset>
            </wp:positionV>
            <wp:extent cx="161925" cy="161925"/>
            <wp:effectExtent l="0" t="0" r="9525" b="9525"/>
            <wp:wrapNone/>
            <wp:docPr id="12" name="Imagen 12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                 Entrega en tiempo y forma.</w:t>
      </w:r>
    </w:p>
    <w:p w:rsidR="00AD2A31" w:rsidRPr="00AD2A31" w:rsidRDefault="00AD2A31" w:rsidP="00AD2A31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149225</wp:posOffset>
            </wp:positionV>
            <wp:extent cx="161925" cy="161925"/>
            <wp:effectExtent l="0" t="0" r="9525" b="9525"/>
            <wp:wrapNone/>
            <wp:docPr id="8" name="Imagen 8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Participación y actitudes en el trabajo áulico individual y grupal.</w:t>
      </w:r>
    </w:p>
    <w:p w:rsidR="00AD2A31" w:rsidRPr="00AD2A31" w:rsidRDefault="00AD2A31" w:rsidP="00AD2A31">
      <w:pPr>
        <w:spacing w:after="0" w:line="240" w:lineRule="auto"/>
        <w:ind w:left="1418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Conocimiento de los conceptos teóricos. </w:t>
      </w: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154305</wp:posOffset>
            </wp:positionV>
            <wp:extent cx="161925" cy="161925"/>
            <wp:effectExtent l="0" t="0" r="9525" b="9525"/>
            <wp:wrapNone/>
            <wp:docPr id="7" name="Imagen 7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noProof/>
          <w:sz w:val="24"/>
          <w:szCs w:val="20"/>
          <w:lang w:eastAsia="es-MX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159385</wp:posOffset>
            </wp:positionV>
            <wp:extent cx="161925" cy="161925"/>
            <wp:effectExtent l="0" t="0" r="9525" b="9525"/>
            <wp:wrapNone/>
            <wp:docPr id="6" name="Imagen 6" descr="Diamante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Diamante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Desarrollo de la creatividad y de las destrezas.</w:t>
      </w: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                     Responsabilidad en el trabajo.</w:t>
      </w: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 w:cs="Arial"/>
          <w:noProof/>
          <w:sz w:val="36"/>
          <w:szCs w:val="20"/>
          <w:lang w:val="es-ES" w:eastAsia="es-ES_tradnl"/>
        </w:rPr>
      </w:pPr>
    </w:p>
    <w:p w:rsidR="00AD2A31" w:rsidRPr="00AD2A31" w:rsidRDefault="00AD2A31" w:rsidP="00AD2A31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s-ES_tradnl" w:eastAsia="es-ES_tradnl"/>
        </w:rPr>
      </w:pPr>
      <w:r w:rsidRPr="00AD2A31">
        <w:rPr>
          <w:rFonts w:ascii="Arial" w:eastAsia="Times New Roman" w:hAnsi="Arial"/>
          <w:sz w:val="24"/>
          <w:szCs w:val="24"/>
          <w:lang w:val="es-ES_tradnl" w:eastAsia="es-ES_tradnl"/>
        </w:rPr>
        <w:t xml:space="preserve"> </w:t>
      </w:r>
      <w:r w:rsidRPr="00AD2A31">
        <w:rPr>
          <w:rFonts w:ascii="Arial" w:eastAsia="Times New Roman" w:hAnsi="Arial"/>
          <w:b/>
          <w:sz w:val="24"/>
          <w:szCs w:val="24"/>
          <w:lang w:val="es-ES_tradnl" w:eastAsia="es-ES_tradnl"/>
        </w:rPr>
        <w:t>Bibliografía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" w:eastAsia="es-ES_tradnl"/>
        </w:rPr>
        <w:t>Diseño Curricular Ciclo Básico de la Educación Secundaria. Artes Visuales. Ministerio de Educación de la Provincia de Córdoba.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Núcleos de Aprendizajes Prioritarios (2011) Consejo Federal de Educación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.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Amigo, Ferro; Heras, Schuster, Sair. (2001) 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Culturas y estéticas contemporáneas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. Argentina. Ed. Aique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Antonio Figueroa, Mª Teresa Fernández Madrid Historia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 xml:space="preserve"> del Arte 2º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bachillerato. 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Arte rama, 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Panorama histórico del arte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, arte rama 1961 Argentina Ed. Codex.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Brand y Berdichevsky Plástica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 xml:space="preserve"> en red 7, 8,9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serie tramas. </w:t>
      </w:r>
    </w:p>
    <w:p w:rsidR="00AD2A31" w:rsidRPr="00AD2A31" w:rsidRDefault="00AD2A31" w:rsidP="00AD2A3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Brand y Berdichevsky 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Educación artística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 Ed AZ.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 xml:space="preserve">Edebé. </w:t>
      </w: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Plástica 4, 5 y 6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. 1993 Barcelona: ed. Edebé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ind w:right="378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D2A31">
        <w:rPr>
          <w:rFonts w:ascii="Arial" w:eastAsia="Times New Roman" w:hAnsi="Arial" w:cs="Arial"/>
          <w:i/>
          <w:sz w:val="24"/>
          <w:szCs w:val="24"/>
          <w:lang w:val="es-ES" w:eastAsia="es-ES"/>
        </w:rPr>
        <w:t>Genios de la pintura</w:t>
      </w:r>
      <w:r w:rsidRPr="00AD2A31">
        <w:rPr>
          <w:rFonts w:ascii="Arial" w:eastAsia="Times New Roman" w:hAnsi="Arial" w:cs="Arial"/>
          <w:sz w:val="24"/>
          <w:szCs w:val="24"/>
          <w:lang w:val="es-ES" w:eastAsia="es-ES"/>
        </w:rPr>
        <w:t>. (1999). Barcelona, España: Ed. Perfil.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i/>
          <w:sz w:val="24"/>
          <w:szCs w:val="20"/>
          <w:lang w:val="es-ES_tradnl" w:eastAsia="es-ES_tradnl"/>
        </w:rPr>
        <w:t>Historia visual del Arte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. Larousse (La Nación)</w:t>
      </w:r>
    </w:p>
    <w:p w:rsidR="00AD2A31" w:rsidRPr="00AD2A31" w:rsidRDefault="00AD2A31" w:rsidP="00AD2A3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_tradnl"/>
        </w:rPr>
      </w:pPr>
      <w:r w:rsidRPr="00AD2A31">
        <w:rPr>
          <w:rFonts w:ascii="Arial" w:eastAsia="Times New Roman" w:hAnsi="Arial" w:cs="Arial"/>
          <w:sz w:val="24"/>
          <w:szCs w:val="20"/>
          <w:lang w:val="en-US" w:eastAsia="es-ES_tradnl"/>
        </w:rPr>
        <w:t xml:space="preserve">Viktor Lowenfeld- W.Lambert Brittain. </w:t>
      </w:r>
      <w:r w:rsidRPr="00AD2A31">
        <w:rPr>
          <w:rFonts w:ascii="Arial" w:eastAsia="Times New Roman" w:hAnsi="Arial" w:cs="Arial"/>
          <w:sz w:val="24"/>
          <w:szCs w:val="20"/>
          <w:lang w:val="es-ES" w:eastAsia="es-ES_tradnl"/>
        </w:rPr>
        <w:t xml:space="preserve">(1988) </w:t>
      </w:r>
      <w:r w:rsidRPr="00AD2A31">
        <w:rPr>
          <w:rFonts w:ascii="Arial" w:eastAsia="Times New Roman" w:hAnsi="Arial" w:cs="Arial"/>
          <w:i/>
          <w:sz w:val="24"/>
          <w:szCs w:val="20"/>
          <w:lang w:val="es-ES" w:eastAsia="es-ES_tradnl"/>
        </w:rPr>
        <w:t>Desarrollo de la Capacidad Creadora</w:t>
      </w:r>
      <w:r w:rsidRPr="00AD2A31">
        <w:rPr>
          <w:rFonts w:ascii="Arial" w:eastAsia="Times New Roman" w:hAnsi="Arial" w:cs="Arial"/>
          <w:sz w:val="24"/>
          <w:szCs w:val="20"/>
          <w:lang w:val="es-ES" w:eastAsia="es-ES_tradnl"/>
        </w:rPr>
        <w:t>. (2da. Ed.) Buenos Aires: Editorial Kapeluz</w:t>
      </w:r>
    </w:p>
    <w:p w:rsidR="00AD2A31" w:rsidRPr="00AD2A31" w:rsidRDefault="00AD2A31" w:rsidP="00AD2A3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</w:p>
    <w:p w:rsidR="00AD2A31" w:rsidRPr="00AD2A31" w:rsidRDefault="00AD2A31" w:rsidP="00AD2A3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s-ES_tradnl" w:eastAsia="es-ES_tradnl"/>
        </w:rPr>
      </w:pPr>
      <w:r w:rsidRPr="00AD2A31">
        <w:rPr>
          <w:rFonts w:ascii="Times New Roman" w:eastAsia="Times New Roman" w:hAnsi="Times New Roman"/>
          <w:b/>
          <w:sz w:val="24"/>
          <w:szCs w:val="20"/>
          <w:lang w:val="es-ES_tradnl" w:eastAsia="es-ES_tradnl"/>
        </w:rPr>
        <w:t>Nota:</w:t>
      </w:r>
      <w:r w:rsidRPr="00AD2A31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</w:t>
      </w:r>
      <w:r w:rsidRPr="00AD2A31">
        <w:rPr>
          <w:rFonts w:ascii="Arial" w:eastAsia="Times New Roman" w:hAnsi="Arial" w:cs="Arial"/>
          <w:sz w:val="24"/>
          <w:szCs w:val="20"/>
          <w:lang w:val="es-ES_tradnl" w:eastAsia="es-ES_tradnl"/>
        </w:rPr>
        <w:t>algunos de los contenidos a desarrollar se presentarán en proyectos a elegir para desarrollarlos grupalmente en el formato taller.</w:t>
      </w:r>
      <w:r w:rsidRPr="00AD2A31">
        <w:rPr>
          <w:rFonts w:ascii="Times New Roman" w:eastAsia="Times New Roman" w:hAnsi="Times New Roman"/>
          <w:sz w:val="24"/>
          <w:szCs w:val="20"/>
          <w:lang w:val="es-ES_tradnl" w:eastAsia="es-ES_tradnl"/>
        </w:rPr>
        <w:t xml:space="preserve"> </w:t>
      </w:r>
    </w:p>
    <w:p w:rsidR="00AD2A31" w:rsidRPr="00AD2A31" w:rsidRDefault="00AD2A31" w:rsidP="00AD2A31">
      <w:pPr>
        <w:jc w:val="both"/>
        <w:rPr>
          <w:b/>
          <w:sz w:val="24"/>
          <w:szCs w:val="24"/>
        </w:rPr>
      </w:pPr>
    </w:p>
    <w:sectPr w:rsidR="00AD2A31" w:rsidRPr="00AD2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FFA"/>
    <w:multiLevelType w:val="singleLevel"/>
    <w:tmpl w:val="4C5E15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9A5402"/>
    <w:multiLevelType w:val="hybridMultilevel"/>
    <w:tmpl w:val="3D2E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1"/>
    <w:rsid w:val="00AD2A31"/>
    <w:rsid w:val="00D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4616-E2D3-44F7-8539-0D81D10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3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2018-10-17T00:43:00Z</dcterms:created>
  <dcterms:modified xsi:type="dcterms:W3CDTF">2018-10-17T00:49:00Z</dcterms:modified>
</cp:coreProperties>
</file>